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54AB" w14:textId="5B176242" w:rsidR="46A2D53F" w:rsidRPr="000344E6" w:rsidRDefault="004F5A8E" w:rsidP="082702E3">
      <w:pPr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b/>
          <w:bCs/>
          <w:sz w:val="24"/>
          <w:szCs w:val="24"/>
        </w:rPr>
        <w:t>ENGLISH PEN TURKEY PROGRAMME: EVALUATION PROPOSAL</w:t>
      </w:r>
    </w:p>
    <w:p w14:paraId="3B0D36D7" w14:textId="4BCC263A" w:rsidR="46A2D53F" w:rsidRPr="000344E6" w:rsidRDefault="6E5A11BF" w:rsidP="082702E3">
      <w:pPr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082702E3">
        <w:rPr>
          <w:rFonts w:ascii="Arial Nova" w:eastAsia="Arial Nova" w:hAnsi="Arial Nova" w:cs="Arial Nova"/>
          <w:b/>
          <w:bCs/>
          <w:caps/>
          <w:color w:val="000000" w:themeColor="text1"/>
          <w:sz w:val="24"/>
          <w:szCs w:val="24"/>
        </w:rPr>
        <w:t>CLOSING DATE</w:t>
      </w:r>
    </w:p>
    <w:p w14:paraId="3637D026" w14:textId="69FC6F09" w:rsidR="46A2D53F" w:rsidRPr="000344E6" w:rsidRDefault="6E5A11BF" w:rsidP="082702E3">
      <w:pPr>
        <w:spacing w:after="300"/>
        <w:rPr>
          <w:rFonts w:ascii="Arial Nova" w:eastAsia="Arial Nova" w:hAnsi="Arial Nova" w:cs="Arial Nova"/>
          <w:color w:val="222222"/>
          <w:sz w:val="24"/>
          <w:szCs w:val="24"/>
        </w:rPr>
      </w:pPr>
      <w:r w:rsidRPr="082702E3">
        <w:rPr>
          <w:rFonts w:ascii="Arial Nova" w:eastAsia="Arial Nova" w:hAnsi="Arial Nova" w:cs="Arial Nova"/>
          <w:color w:val="222222"/>
          <w:sz w:val="24"/>
          <w:szCs w:val="24"/>
        </w:rPr>
        <w:t xml:space="preserve">17:00 on </w:t>
      </w:r>
      <w:r w:rsidR="00CB3F89">
        <w:rPr>
          <w:rFonts w:ascii="Arial Nova" w:eastAsia="Arial Nova" w:hAnsi="Arial Nova" w:cs="Arial Nova"/>
          <w:color w:val="222222"/>
          <w:sz w:val="24"/>
          <w:szCs w:val="24"/>
        </w:rPr>
        <w:t xml:space="preserve">12 </w:t>
      </w:r>
      <w:r w:rsidRPr="082702E3">
        <w:rPr>
          <w:rFonts w:ascii="Arial Nova" w:eastAsia="Arial Nova" w:hAnsi="Arial Nova" w:cs="Arial Nova"/>
          <w:color w:val="222222"/>
          <w:sz w:val="24"/>
          <w:szCs w:val="24"/>
        </w:rPr>
        <w:t>September 2022</w:t>
      </w:r>
    </w:p>
    <w:p w14:paraId="5A5123B3" w14:textId="3CD9E67D" w:rsidR="46A2D53F" w:rsidRPr="000344E6" w:rsidRDefault="46A2D53F" w:rsidP="082702E3">
      <w:pPr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sz w:val="24"/>
          <w:szCs w:val="24"/>
        </w:rPr>
        <w:t xml:space="preserve">English PEN, the founding </w:t>
      </w:r>
      <w:proofErr w:type="spellStart"/>
      <w:r w:rsidRPr="082702E3">
        <w:rPr>
          <w:rFonts w:ascii="Arial Nova" w:eastAsia="Arial Nova" w:hAnsi="Arial Nova" w:cs="Arial Nova"/>
          <w:sz w:val="24"/>
          <w:szCs w:val="24"/>
        </w:rPr>
        <w:t>centre</w:t>
      </w:r>
      <w:proofErr w:type="spellEnd"/>
      <w:r w:rsidRPr="082702E3">
        <w:rPr>
          <w:rFonts w:ascii="Arial Nova" w:eastAsia="Arial Nova" w:hAnsi="Arial Nova" w:cs="Arial Nova"/>
          <w:sz w:val="24"/>
          <w:szCs w:val="24"/>
        </w:rPr>
        <w:t xml:space="preserve"> of the international association of writers, launched a dedicated Turkey </w:t>
      </w:r>
      <w:proofErr w:type="spellStart"/>
      <w:r w:rsidRPr="082702E3">
        <w:rPr>
          <w:rFonts w:ascii="Arial Nova" w:eastAsia="Arial Nova" w:hAnsi="Arial Nova" w:cs="Arial Nova"/>
          <w:sz w:val="24"/>
          <w:szCs w:val="24"/>
        </w:rPr>
        <w:t>Programme</w:t>
      </w:r>
      <w:proofErr w:type="spellEnd"/>
      <w:r w:rsidRPr="082702E3">
        <w:rPr>
          <w:rFonts w:ascii="Arial Nova" w:eastAsia="Arial Nova" w:hAnsi="Arial Nova" w:cs="Arial Nova"/>
          <w:sz w:val="24"/>
          <w:szCs w:val="24"/>
        </w:rPr>
        <w:t xml:space="preserve"> in January 2021, building on PEN's many years of work in support of writers in and from Turkey. </w:t>
      </w:r>
    </w:p>
    <w:p w14:paraId="4D851316" w14:textId="57292BC2" w:rsidR="46A2D53F" w:rsidRPr="000344E6" w:rsidRDefault="46A2D53F" w:rsidP="082702E3">
      <w:pPr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sz w:val="24"/>
          <w:szCs w:val="24"/>
        </w:rPr>
        <w:t xml:space="preserve">This a complex and multi-faceted project which aims to provide practical and bespoke support to writers from Turkey, including through: </w:t>
      </w:r>
    </w:p>
    <w:p w14:paraId="100A84FE" w14:textId="6750A6E9" w:rsidR="46A2D53F" w:rsidRPr="000344E6" w:rsidRDefault="46A2D53F" w:rsidP="082702E3">
      <w:pPr>
        <w:pStyle w:val="ListParagraph"/>
        <w:numPr>
          <w:ilvl w:val="0"/>
          <w:numId w:val="2"/>
        </w:numPr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sz w:val="24"/>
          <w:szCs w:val="24"/>
        </w:rPr>
        <w:t xml:space="preserve">Public statements and campaigns in support of writers in prison and at </w:t>
      </w:r>
      <w:proofErr w:type="gramStart"/>
      <w:r w:rsidRPr="082702E3">
        <w:rPr>
          <w:rFonts w:ascii="Arial Nova" w:eastAsia="Arial Nova" w:hAnsi="Arial Nova" w:cs="Arial Nova"/>
          <w:sz w:val="24"/>
          <w:szCs w:val="24"/>
        </w:rPr>
        <w:t>risk;</w:t>
      </w:r>
      <w:proofErr w:type="gramEnd"/>
    </w:p>
    <w:p w14:paraId="28516EC7" w14:textId="17C4C3F5" w:rsidR="46A2D53F" w:rsidRPr="000344E6" w:rsidRDefault="46A2D53F" w:rsidP="082702E3">
      <w:pPr>
        <w:pStyle w:val="ListParagraph"/>
        <w:numPr>
          <w:ilvl w:val="0"/>
          <w:numId w:val="2"/>
        </w:numPr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sz w:val="24"/>
          <w:szCs w:val="24"/>
        </w:rPr>
        <w:t xml:space="preserve">Emergency funds for writers in urgent </w:t>
      </w:r>
      <w:proofErr w:type="gramStart"/>
      <w:r w:rsidRPr="082702E3">
        <w:rPr>
          <w:rFonts w:ascii="Arial Nova" w:eastAsia="Arial Nova" w:hAnsi="Arial Nova" w:cs="Arial Nova"/>
          <w:sz w:val="24"/>
          <w:szCs w:val="24"/>
        </w:rPr>
        <w:t>need;</w:t>
      </w:r>
      <w:proofErr w:type="gramEnd"/>
      <w:r w:rsidRPr="082702E3">
        <w:rPr>
          <w:rFonts w:ascii="Arial Nova" w:eastAsia="Arial Nova" w:hAnsi="Arial Nova" w:cs="Arial Nova"/>
          <w:sz w:val="24"/>
          <w:szCs w:val="24"/>
        </w:rPr>
        <w:t xml:space="preserve"> </w:t>
      </w:r>
    </w:p>
    <w:p w14:paraId="4D312D15" w14:textId="315C237E" w:rsidR="46A2D53F" w:rsidRPr="000344E6" w:rsidRDefault="46A2D53F" w:rsidP="082702E3">
      <w:pPr>
        <w:pStyle w:val="ListParagraph"/>
        <w:numPr>
          <w:ilvl w:val="0"/>
          <w:numId w:val="2"/>
        </w:numPr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sz w:val="24"/>
          <w:szCs w:val="24"/>
        </w:rPr>
        <w:t xml:space="preserve">A series of resilience workshops for writers and </w:t>
      </w:r>
      <w:proofErr w:type="gramStart"/>
      <w:r w:rsidRPr="082702E3">
        <w:rPr>
          <w:rFonts w:ascii="Arial Nova" w:eastAsia="Arial Nova" w:hAnsi="Arial Nova" w:cs="Arial Nova"/>
          <w:sz w:val="24"/>
          <w:szCs w:val="24"/>
        </w:rPr>
        <w:t>journalists;</w:t>
      </w:r>
      <w:proofErr w:type="gramEnd"/>
      <w:r w:rsidRPr="082702E3">
        <w:rPr>
          <w:rFonts w:ascii="Arial Nova" w:eastAsia="Arial Nova" w:hAnsi="Arial Nova" w:cs="Arial Nova"/>
          <w:sz w:val="24"/>
          <w:szCs w:val="24"/>
        </w:rPr>
        <w:t xml:space="preserve"> </w:t>
      </w:r>
    </w:p>
    <w:p w14:paraId="6375F56A" w14:textId="34D57573" w:rsidR="46A2D53F" w:rsidRPr="000344E6" w:rsidRDefault="46A2D53F" w:rsidP="082702E3">
      <w:pPr>
        <w:pStyle w:val="ListParagraph"/>
        <w:numPr>
          <w:ilvl w:val="0"/>
          <w:numId w:val="2"/>
        </w:numPr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sz w:val="24"/>
          <w:szCs w:val="24"/>
        </w:rPr>
        <w:t>UK-based respite residencies for writers from Turkey</w:t>
      </w:r>
      <w:r w:rsidR="00EA6135" w:rsidRPr="082702E3">
        <w:rPr>
          <w:rStyle w:val="FootnoteReference"/>
          <w:rFonts w:ascii="Arial Nova" w:eastAsia="Arial Nova" w:hAnsi="Arial Nova" w:cs="Arial Nova"/>
          <w:sz w:val="24"/>
          <w:szCs w:val="24"/>
        </w:rPr>
        <w:footnoteReference w:id="1"/>
      </w:r>
      <w:r w:rsidRPr="082702E3">
        <w:rPr>
          <w:rFonts w:ascii="Arial Nova" w:eastAsia="Arial Nova" w:hAnsi="Arial Nova" w:cs="Arial Nova"/>
          <w:sz w:val="24"/>
          <w:szCs w:val="24"/>
        </w:rPr>
        <w:t xml:space="preserve">; </w:t>
      </w:r>
    </w:p>
    <w:p w14:paraId="7D47064C" w14:textId="3785028F" w:rsidR="46A2D53F" w:rsidRPr="000344E6" w:rsidRDefault="46A2D53F" w:rsidP="082702E3">
      <w:pPr>
        <w:pStyle w:val="ListParagraph"/>
        <w:numPr>
          <w:ilvl w:val="0"/>
          <w:numId w:val="2"/>
        </w:numPr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sz w:val="24"/>
          <w:szCs w:val="24"/>
        </w:rPr>
        <w:t xml:space="preserve">Solidarity actions, including letter writing and sending books to imprisoned </w:t>
      </w:r>
      <w:proofErr w:type="gramStart"/>
      <w:r w:rsidRPr="082702E3">
        <w:rPr>
          <w:rFonts w:ascii="Arial Nova" w:eastAsia="Arial Nova" w:hAnsi="Arial Nova" w:cs="Arial Nova"/>
          <w:sz w:val="24"/>
          <w:szCs w:val="24"/>
        </w:rPr>
        <w:t>writers;</w:t>
      </w:r>
      <w:proofErr w:type="gramEnd"/>
      <w:r w:rsidRPr="082702E3">
        <w:rPr>
          <w:rFonts w:ascii="Arial Nova" w:eastAsia="Arial Nova" w:hAnsi="Arial Nova" w:cs="Arial Nova"/>
          <w:sz w:val="24"/>
          <w:szCs w:val="24"/>
        </w:rPr>
        <w:t xml:space="preserve"> </w:t>
      </w:r>
    </w:p>
    <w:p w14:paraId="3B76440B" w14:textId="77777777" w:rsidR="00EA6135" w:rsidRPr="00EA6135" w:rsidRDefault="46A2D53F" w:rsidP="082702E3">
      <w:pPr>
        <w:pStyle w:val="ListParagraph"/>
        <w:numPr>
          <w:ilvl w:val="0"/>
          <w:numId w:val="2"/>
        </w:numPr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sz w:val="24"/>
          <w:szCs w:val="24"/>
        </w:rPr>
        <w:t xml:space="preserve">Publishing new work by and in support of our beneficiaries.  </w:t>
      </w:r>
    </w:p>
    <w:p w14:paraId="60F1268D" w14:textId="3A609105" w:rsidR="46A2D53F" w:rsidRPr="00EA6135" w:rsidRDefault="46A2D53F" w:rsidP="082702E3">
      <w:pPr>
        <w:rPr>
          <w:rFonts w:ascii="Arial Nova" w:eastAsia="Arial Nova" w:hAnsi="Arial Nova" w:cs="Arial Nova"/>
          <w:sz w:val="24"/>
          <w:szCs w:val="24"/>
        </w:rPr>
      </w:pPr>
      <w:r>
        <w:br/>
      </w:r>
      <w:r w:rsidRPr="082702E3">
        <w:rPr>
          <w:rFonts w:ascii="Arial Nova" w:eastAsia="Arial Nova" w:hAnsi="Arial Nova" w:cs="Arial Nova"/>
          <w:sz w:val="24"/>
          <w:szCs w:val="24"/>
          <w:u w:val="single"/>
        </w:rPr>
        <w:t xml:space="preserve">Evaluation </w:t>
      </w:r>
      <w:r w:rsidR="004F5A8E" w:rsidRPr="082702E3">
        <w:rPr>
          <w:rFonts w:ascii="Arial Nova" w:eastAsia="Arial Nova" w:hAnsi="Arial Nova" w:cs="Arial Nova"/>
          <w:sz w:val="24"/>
          <w:szCs w:val="24"/>
          <w:u w:val="single"/>
        </w:rPr>
        <w:t>P</w:t>
      </w:r>
      <w:r w:rsidRPr="082702E3">
        <w:rPr>
          <w:rFonts w:ascii="Arial Nova" w:eastAsia="Arial Nova" w:hAnsi="Arial Nova" w:cs="Arial Nova"/>
          <w:sz w:val="24"/>
          <w:szCs w:val="24"/>
          <w:u w:val="single"/>
        </w:rPr>
        <w:t>roposal</w:t>
      </w:r>
    </w:p>
    <w:p w14:paraId="53D5883C" w14:textId="429E6E79" w:rsidR="46A2D53F" w:rsidRPr="0034077A" w:rsidRDefault="46A2D53F" w:rsidP="082702E3">
      <w:pPr>
        <w:rPr>
          <w:rFonts w:ascii="Arial Nova" w:eastAsia="Arial Nova" w:hAnsi="Arial Nova" w:cs="Arial Nova"/>
          <w:b/>
          <w:bCs/>
          <w:sz w:val="24"/>
          <w:szCs w:val="24"/>
        </w:rPr>
      </w:pPr>
      <w:r w:rsidRPr="082702E3">
        <w:rPr>
          <w:rFonts w:ascii="Arial Nova" w:eastAsia="Arial Nova" w:hAnsi="Arial Nova" w:cs="Arial Nova"/>
          <w:sz w:val="24"/>
          <w:szCs w:val="24"/>
        </w:rPr>
        <w:t xml:space="preserve">English PEN is </w:t>
      </w:r>
      <w:r w:rsidR="00B0534A" w:rsidRPr="082702E3">
        <w:rPr>
          <w:rFonts w:ascii="Arial Nova" w:eastAsia="Arial Nova" w:hAnsi="Arial Nova" w:cs="Arial Nova"/>
          <w:sz w:val="24"/>
          <w:szCs w:val="24"/>
        </w:rPr>
        <w:t>seeking</w:t>
      </w:r>
      <w:r w:rsidRPr="082702E3">
        <w:rPr>
          <w:rFonts w:ascii="Arial Nova" w:eastAsia="Arial Nova" w:hAnsi="Arial Nova" w:cs="Arial Nova"/>
          <w:sz w:val="24"/>
          <w:szCs w:val="24"/>
        </w:rPr>
        <w:t xml:space="preserve"> an independent</w:t>
      </w:r>
      <w:r w:rsidR="000344E6" w:rsidRPr="082702E3">
        <w:rPr>
          <w:rFonts w:ascii="Arial Nova" w:eastAsia="Arial Nova" w:hAnsi="Arial Nova" w:cs="Arial Nova"/>
          <w:sz w:val="24"/>
          <w:szCs w:val="24"/>
        </w:rPr>
        <w:t xml:space="preserve"> </w:t>
      </w:r>
      <w:r w:rsidRPr="082702E3">
        <w:rPr>
          <w:rFonts w:ascii="Arial Nova" w:eastAsia="Arial Nova" w:hAnsi="Arial Nova" w:cs="Arial Nova"/>
          <w:sz w:val="24"/>
          <w:szCs w:val="24"/>
        </w:rPr>
        <w:t>external evaluat</w:t>
      </w:r>
      <w:r w:rsidR="00B0534A" w:rsidRPr="082702E3">
        <w:rPr>
          <w:rFonts w:ascii="Arial Nova" w:eastAsia="Arial Nova" w:hAnsi="Arial Nova" w:cs="Arial Nova"/>
          <w:sz w:val="24"/>
          <w:szCs w:val="24"/>
        </w:rPr>
        <w:t>ion</w:t>
      </w:r>
      <w:r w:rsidRPr="082702E3">
        <w:rPr>
          <w:rFonts w:ascii="Arial Nova" w:eastAsia="Arial Nova" w:hAnsi="Arial Nova" w:cs="Arial Nova"/>
          <w:sz w:val="24"/>
          <w:szCs w:val="24"/>
        </w:rPr>
        <w:t xml:space="preserve"> </w:t>
      </w:r>
      <w:r w:rsidR="00B0534A" w:rsidRPr="082702E3">
        <w:rPr>
          <w:rFonts w:ascii="Arial Nova" w:eastAsia="Arial Nova" w:hAnsi="Arial Nova" w:cs="Arial Nova"/>
          <w:sz w:val="24"/>
          <w:szCs w:val="24"/>
        </w:rPr>
        <w:t>of</w:t>
      </w:r>
      <w:r w:rsidRPr="082702E3">
        <w:rPr>
          <w:rFonts w:ascii="Arial Nova" w:eastAsia="Arial Nova" w:hAnsi="Arial Nova" w:cs="Arial Nova"/>
          <w:sz w:val="24"/>
          <w:szCs w:val="24"/>
        </w:rPr>
        <w:t xml:space="preserve"> th</w:t>
      </w:r>
      <w:r w:rsidR="000344E6" w:rsidRPr="082702E3">
        <w:rPr>
          <w:rFonts w:ascii="Arial Nova" w:eastAsia="Arial Nova" w:hAnsi="Arial Nova" w:cs="Arial Nova"/>
          <w:sz w:val="24"/>
          <w:szCs w:val="24"/>
        </w:rPr>
        <w:t>is</w:t>
      </w:r>
      <w:r w:rsidRPr="082702E3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082702E3">
        <w:rPr>
          <w:rFonts w:ascii="Arial Nova" w:eastAsia="Arial Nova" w:hAnsi="Arial Nova" w:cs="Arial Nova"/>
          <w:sz w:val="24"/>
          <w:szCs w:val="24"/>
        </w:rPr>
        <w:t>programme</w:t>
      </w:r>
      <w:proofErr w:type="spellEnd"/>
      <w:r w:rsidR="000344E6" w:rsidRPr="082702E3">
        <w:rPr>
          <w:rFonts w:ascii="Arial Nova" w:eastAsia="Arial Nova" w:hAnsi="Arial Nova" w:cs="Arial Nova"/>
          <w:sz w:val="24"/>
          <w:szCs w:val="24"/>
        </w:rPr>
        <w:t xml:space="preserve"> of work</w:t>
      </w:r>
      <w:r w:rsidRPr="082702E3">
        <w:rPr>
          <w:rFonts w:ascii="Arial Nova" w:eastAsia="Arial Nova" w:hAnsi="Arial Nova" w:cs="Arial Nova"/>
          <w:sz w:val="24"/>
          <w:szCs w:val="24"/>
        </w:rPr>
        <w:t>.</w:t>
      </w:r>
      <w:r w:rsidR="000344E6" w:rsidRPr="082702E3">
        <w:rPr>
          <w:rFonts w:ascii="Arial Nova" w:eastAsia="Arial Nova" w:hAnsi="Arial Nova" w:cs="Arial Nova"/>
          <w:sz w:val="24"/>
          <w:szCs w:val="24"/>
        </w:rPr>
        <w:t xml:space="preserve"> This could be </w:t>
      </w:r>
      <w:r w:rsidR="00B0534A" w:rsidRPr="082702E3">
        <w:rPr>
          <w:rFonts w:ascii="Arial Nova" w:eastAsia="Arial Nova" w:hAnsi="Arial Nova" w:cs="Arial Nova"/>
          <w:sz w:val="24"/>
          <w:szCs w:val="24"/>
        </w:rPr>
        <w:t xml:space="preserve">undertaken </w:t>
      </w:r>
      <w:r w:rsidR="004F5A8E" w:rsidRPr="082702E3">
        <w:rPr>
          <w:rFonts w:ascii="Arial Nova" w:eastAsia="Arial Nova" w:hAnsi="Arial Nova" w:cs="Arial Nova"/>
          <w:sz w:val="24"/>
          <w:szCs w:val="24"/>
        </w:rPr>
        <w:t xml:space="preserve">by </w:t>
      </w:r>
      <w:r w:rsidR="000344E6" w:rsidRPr="082702E3">
        <w:rPr>
          <w:rFonts w:ascii="Arial Nova" w:eastAsia="Arial Nova" w:hAnsi="Arial Nova" w:cs="Arial Nova"/>
          <w:sz w:val="24"/>
          <w:szCs w:val="24"/>
        </w:rPr>
        <w:t xml:space="preserve">one independent evaluator, or a team of consultants, contracted </w:t>
      </w:r>
      <w:r w:rsidR="00207160" w:rsidRPr="082702E3">
        <w:rPr>
          <w:rFonts w:ascii="Arial Nova" w:eastAsia="Arial Nova" w:hAnsi="Arial Nova" w:cs="Arial Nova"/>
          <w:sz w:val="24"/>
          <w:szCs w:val="24"/>
        </w:rPr>
        <w:t>on a freelance basis</w:t>
      </w:r>
      <w:r w:rsidR="000344E6" w:rsidRPr="082702E3">
        <w:rPr>
          <w:rFonts w:ascii="Arial Nova" w:eastAsia="Arial Nova" w:hAnsi="Arial Nova" w:cs="Arial Nova"/>
          <w:sz w:val="24"/>
          <w:szCs w:val="24"/>
        </w:rPr>
        <w:t xml:space="preserve">. </w:t>
      </w:r>
      <w:r w:rsidR="000344E6" w:rsidRPr="082702E3">
        <w:rPr>
          <w:rFonts w:ascii="Arial Nova" w:eastAsia="Arial Nova" w:hAnsi="Arial Nova" w:cs="Arial Nova"/>
          <w:b/>
          <w:bCs/>
          <w:sz w:val="24"/>
          <w:szCs w:val="24"/>
        </w:rPr>
        <w:t xml:space="preserve">Fluency in both English and Turkish is essential. </w:t>
      </w:r>
      <w:r w:rsidRPr="082702E3">
        <w:rPr>
          <w:rFonts w:ascii="Arial Nova" w:eastAsia="Arial Nova" w:hAnsi="Arial Nova" w:cs="Arial Nova"/>
          <w:b/>
          <w:bCs/>
          <w:sz w:val="24"/>
          <w:szCs w:val="24"/>
        </w:rPr>
        <w:t xml:space="preserve"> </w:t>
      </w:r>
    </w:p>
    <w:p w14:paraId="72AE072E" w14:textId="75147FF8" w:rsidR="46A2D53F" w:rsidRPr="000344E6" w:rsidRDefault="46A2D53F" w:rsidP="082702E3">
      <w:pPr>
        <w:rPr>
          <w:rFonts w:ascii="Arial Nova" w:eastAsia="Arial Nova" w:hAnsi="Arial Nova" w:cs="Arial Nova"/>
          <w:sz w:val="24"/>
          <w:szCs w:val="24"/>
          <w:lang w:val="en-GB"/>
        </w:rPr>
      </w:pPr>
      <w:r w:rsidRPr="082702E3">
        <w:rPr>
          <w:rFonts w:ascii="Arial Nova" w:eastAsia="Arial Nova" w:hAnsi="Arial Nova" w:cs="Arial Nova"/>
          <w:sz w:val="24"/>
          <w:szCs w:val="24"/>
          <w:lang w:val="en-GB"/>
        </w:rPr>
        <w:t xml:space="preserve">The evaluation process will take place between </w:t>
      </w:r>
      <w:r w:rsidR="00C4000D" w:rsidRPr="082702E3">
        <w:rPr>
          <w:rFonts w:ascii="Arial Nova" w:eastAsia="Arial Nova" w:hAnsi="Arial Nova" w:cs="Arial Nova"/>
          <w:sz w:val="24"/>
          <w:szCs w:val="24"/>
          <w:lang w:val="en-GB"/>
        </w:rPr>
        <w:t xml:space="preserve">September </w:t>
      </w:r>
      <w:r w:rsidRPr="082702E3">
        <w:rPr>
          <w:rFonts w:ascii="Arial Nova" w:eastAsia="Arial Nova" w:hAnsi="Arial Nova" w:cs="Arial Nova"/>
          <w:sz w:val="24"/>
          <w:szCs w:val="24"/>
          <w:lang w:val="en-GB"/>
        </w:rPr>
        <w:t>2022 and March 2023, and will include:</w:t>
      </w:r>
    </w:p>
    <w:p w14:paraId="5987A2F4" w14:textId="2E7E3758" w:rsidR="46A2D53F" w:rsidRDefault="46A2D53F" w:rsidP="082702E3">
      <w:pPr>
        <w:pStyle w:val="ListParagraph"/>
        <w:numPr>
          <w:ilvl w:val="0"/>
          <w:numId w:val="2"/>
        </w:numPr>
        <w:spacing w:line="308" w:lineRule="exact"/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sz w:val="24"/>
          <w:szCs w:val="24"/>
          <w:lang w:val="en-GB"/>
        </w:rPr>
        <w:t>developing, implementing, and assessing an evaluation framework for the English PEN Turkey Programme</w:t>
      </w:r>
      <w:r w:rsidR="00B0534A" w:rsidRPr="082702E3">
        <w:rPr>
          <w:rFonts w:ascii="Arial Nova" w:eastAsia="Arial Nova" w:hAnsi="Arial Nova" w:cs="Arial Nova"/>
          <w:sz w:val="24"/>
          <w:szCs w:val="24"/>
          <w:lang w:val="en-GB"/>
        </w:rPr>
        <w:t>, including</w:t>
      </w:r>
      <w:r w:rsidRPr="082702E3">
        <w:rPr>
          <w:rFonts w:ascii="Arial Nova" w:eastAsia="Arial Nova" w:hAnsi="Arial Nova" w:cs="Arial Nova"/>
          <w:sz w:val="24"/>
          <w:szCs w:val="24"/>
          <w:lang w:val="en-GB"/>
        </w:rPr>
        <w:t xml:space="preserve"> both qualitative and quantitative analysis. The final evaluation structure will be agreed with English PEN prior to any work </w:t>
      </w:r>
      <w:proofErr w:type="gramStart"/>
      <w:r w:rsidRPr="082702E3">
        <w:rPr>
          <w:rFonts w:ascii="Arial Nova" w:eastAsia="Arial Nova" w:hAnsi="Arial Nova" w:cs="Arial Nova"/>
          <w:sz w:val="24"/>
          <w:szCs w:val="24"/>
          <w:lang w:val="en-GB"/>
        </w:rPr>
        <w:t>commencing;</w:t>
      </w:r>
      <w:proofErr w:type="gramEnd"/>
      <w:r w:rsidRPr="082702E3">
        <w:rPr>
          <w:rFonts w:ascii="Arial Nova" w:eastAsia="Arial Nova" w:hAnsi="Arial Nova" w:cs="Arial Nova"/>
          <w:sz w:val="24"/>
          <w:szCs w:val="24"/>
          <w:lang w:val="en-GB"/>
        </w:rPr>
        <w:t xml:space="preserve"> </w:t>
      </w:r>
      <w:r w:rsidRPr="082702E3">
        <w:rPr>
          <w:rFonts w:ascii="Arial Nova" w:eastAsia="Arial Nova" w:hAnsi="Arial Nova" w:cs="Arial Nova"/>
          <w:sz w:val="24"/>
          <w:szCs w:val="24"/>
        </w:rPr>
        <w:t xml:space="preserve"> </w:t>
      </w:r>
    </w:p>
    <w:p w14:paraId="4331AD48" w14:textId="18100AAE" w:rsidR="00F26B19" w:rsidRPr="000344E6" w:rsidRDefault="00F26B19" w:rsidP="082702E3">
      <w:pPr>
        <w:pStyle w:val="ListParagraph"/>
        <w:numPr>
          <w:ilvl w:val="0"/>
          <w:numId w:val="2"/>
        </w:numPr>
        <w:spacing w:line="308" w:lineRule="exact"/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sz w:val="24"/>
          <w:szCs w:val="24"/>
        </w:rPr>
        <w:t xml:space="preserve">interviewing and communicating with </w:t>
      </w:r>
      <w:r w:rsidR="00B0534A" w:rsidRPr="082702E3">
        <w:rPr>
          <w:rFonts w:ascii="Arial Nova" w:eastAsia="Arial Nova" w:hAnsi="Arial Nova" w:cs="Arial Nova"/>
          <w:sz w:val="24"/>
          <w:szCs w:val="24"/>
        </w:rPr>
        <w:t xml:space="preserve">key contacts, including </w:t>
      </w:r>
      <w:r w:rsidRPr="082702E3">
        <w:rPr>
          <w:rFonts w:ascii="Arial Nova" w:eastAsia="Arial Nova" w:hAnsi="Arial Nova" w:cs="Arial Nova"/>
          <w:sz w:val="24"/>
          <w:szCs w:val="24"/>
        </w:rPr>
        <w:t xml:space="preserve">beneficiaries, external colleagues, and partner </w:t>
      </w:r>
      <w:proofErr w:type="spellStart"/>
      <w:proofErr w:type="gramStart"/>
      <w:r w:rsidRPr="082702E3">
        <w:rPr>
          <w:rFonts w:ascii="Arial Nova" w:eastAsia="Arial Nova" w:hAnsi="Arial Nova" w:cs="Arial Nova"/>
          <w:sz w:val="24"/>
          <w:szCs w:val="24"/>
        </w:rPr>
        <w:t>organisations</w:t>
      </w:r>
      <w:proofErr w:type="spellEnd"/>
      <w:r w:rsidRPr="082702E3">
        <w:rPr>
          <w:rFonts w:ascii="Arial Nova" w:eastAsia="Arial Nova" w:hAnsi="Arial Nova" w:cs="Arial Nova"/>
          <w:sz w:val="24"/>
          <w:szCs w:val="24"/>
        </w:rPr>
        <w:t>;</w:t>
      </w:r>
      <w:proofErr w:type="gramEnd"/>
    </w:p>
    <w:p w14:paraId="3F9043D9" w14:textId="0732E754" w:rsidR="46A2D53F" w:rsidRPr="000344E6" w:rsidRDefault="46A2D53F" w:rsidP="082702E3">
      <w:pPr>
        <w:pStyle w:val="ListParagraph"/>
        <w:numPr>
          <w:ilvl w:val="0"/>
          <w:numId w:val="2"/>
        </w:numPr>
        <w:spacing w:line="308" w:lineRule="exact"/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sz w:val="24"/>
          <w:szCs w:val="24"/>
          <w:lang w:val="en-GB"/>
        </w:rPr>
        <w:t xml:space="preserve">providing a circa 300-word mid-term report and a circa 1000-word final report presenting findings, under headings as agreed in advance </w:t>
      </w:r>
      <w:r w:rsidR="00B0534A" w:rsidRPr="082702E3">
        <w:rPr>
          <w:rFonts w:ascii="Arial Nova" w:eastAsia="Arial Nova" w:hAnsi="Arial Nova" w:cs="Arial Nova"/>
          <w:sz w:val="24"/>
          <w:szCs w:val="24"/>
          <w:lang w:val="en-GB"/>
        </w:rPr>
        <w:t xml:space="preserve">with </w:t>
      </w:r>
      <w:r w:rsidRPr="082702E3">
        <w:rPr>
          <w:rFonts w:ascii="Arial Nova" w:eastAsia="Arial Nova" w:hAnsi="Arial Nova" w:cs="Arial Nova"/>
          <w:sz w:val="24"/>
          <w:szCs w:val="24"/>
          <w:lang w:val="en-GB"/>
        </w:rPr>
        <w:t xml:space="preserve">English PEN. </w:t>
      </w:r>
      <w:r w:rsidRPr="082702E3">
        <w:rPr>
          <w:rFonts w:ascii="Arial Nova" w:eastAsia="Arial Nova" w:hAnsi="Arial Nova" w:cs="Arial Nova"/>
          <w:sz w:val="24"/>
          <w:szCs w:val="24"/>
        </w:rPr>
        <w:t xml:space="preserve"> </w:t>
      </w:r>
    </w:p>
    <w:p w14:paraId="63B32E03" w14:textId="77777777" w:rsidR="000344E6" w:rsidRDefault="000344E6" w:rsidP="082702E3">
      <w:pPr>
        <w:pStyle w:val="ListParagraph"/>
        <w:spacing w:line="308" w:lineRule="exact"/>
        <w:rPr>
          <w:rFonts w:ascii="Arial Nova" w:eastAsia="Arial Nova" w:hAnsi="Arial Nova" w:cs="Arial Nova"/>
          <w:sz w:val="24"/>
          <w:szCs w:val="24"/>
        </w:rPr>
      </w:pPr>
    </w:p>
    <w:p w14:paraId="064C16FB" w14:textId="633251E7" w:rsidR="000344E6" w:rsidRPr="000344E6" w:rsidRDefault="000344E6" w:rsidP="082702E3">
      <w:pPr>
        <w:spacing w:line="308" w:lineRule="exact"/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sz w:val="24"/>
          <w:szCs w:val="24"/>
        </w:rPr>
        <w:lastRenderedPageBreak/>
        <w:t>A total budget of £</w:t>
      </w:r>
      <w:r w:rsidR="00491986" w:rsidRPr="082702E3">
        <w:rPr>
          <w:rFonts w:ascii="Arial Nova" w:eastAsia="Arial Nova" w:hAnsi="Arial Nova" w:cs="Arial Nova"/>
          <w:sz w:val="24"/>
          <w:szCs w:val="24"/>
        </w:rPr>
        <w:t>3</w:t>
      </w:r>
      <w:r w:rsidRPr="082702E3">
        <w:rPr>
          <w:rFonts w:ascii="Arial Nova" w:eastAsia="Arial Nova" w:hAnsi="Arial Nova" w:cs="Arial Nova"/>
          <w:sz w:val="24"/>
          <w:szCs w:val="24"/>
        </w:rPr>
        <w:t>,</w:t>
      </w:r>
      <w:r w:rsidR="00491986" w:rsidRPr="082702E3">
        <w:rPr>
          <w:rFonts w:ascii="Arial Nova" w:eastAsia="Arial Nova" w:hAnsi="Arial Nova" w:cs="Arial Nova"/>
          <w:sz w:val="24"/>
          <w:szCs w:val="24"/>
        </w:rPr>
        <w:t>5</w:t>
      </w:r>
      <w:r w:rsidRPr="082702E3">
        <w:rPr>
          <w:rFonts w:ascii="Arial Nova" w:eastAsia="Arial Nova" w:hAnsi="Arial Nova" w:cs="Arial Nova"/>
          <w:sz w:val="24"/>
          <w:szCs w:val="24"/>
        </w:rPr>
        <w:t xml:space="preserve">00 including VAT is available. </w:t>
      </w:r>
      <w:r w:rsidR="004F5A8E" w:rsidRPr="082702E3">
        <w:rPr>
          <w:rFonts w:ascii="Arial Nova" w:eastAsia="Arial Nova" w:hAnsi="Arial Nova" w:cs="Arial Nova"/>
          <w:sz w:val="24"/>
          <w:szCs w:val="24"/>
        </w:rPr>
        <w:t xml:space="preserve">Reasonable expenses are available </w:t>
      </w:r>
      <w:r w:rsidR="00FA1E77" w:rsidRPr="082702E3">
        <w:rPr>
          <w:rFonts w:ascii="Arial Nova" w:eastAsia="Arial Nova" w:hAnsi="Arial Nova" w:cs="Arial Nova"/>
          <w:sz w:val="24"/>
          <w:szCs w:val="24"/>
        </w:rPr>
        <w:t xml:space="preserve">with prior agreement.  </w:t>
      </w:r>
      <w:r w:rsidR="004F5A8E" w:rsidRPr="082702E3">
        <w:rPr>
          <w:rFonts w:ascii="Arial Nova" w:eastAsia="Arial Nova" w:hAnsi="Arial Nova" w:cs="Arial Nova"/>
          <w:sz w:val="24"/>
          <w:szCs w:val="24"/>
        </w:rPr>
        <w:t xml:space="preserve">We anticipate that this </w:t>
      </w:r>
      <w:r w:rsidR="00207160" w:rsidRPr="082702E3">
        <w:rPr>
          <w:rFonts w:ascii="Arial Nova" w:eastAsia="Arial Nova" w:hAnsi="Arial Nova" w:cs="Arial Nova"/>
          <w:sz w:val="24"/>
          <w:szCs w:val="24"/>
        </w:rPr>
        <w:t xml:space="preserve">work </w:t>
      </w:r>
      <w:r w:rsidR="004F5A8E" w:rsidRPr="082702E3">
        <w:rPr>
          <w:rFonts w:ascii="Arial Nova" w:eastAsia="Arial Nova" w:hAnsi="Arial Nova" w:cs="Arial Nova"/>
          <w:sz w:val="24"/>
          <w:szCs w:val="24"/>
        </w:rPr>
        <w:t>will take approximately 16 days in total.</w:t>
      </w:r>
    </w:p>
    <w:p w14:paraId="79AE02BA" w14:textId="4F99312A" w:rsidR="46A2D53F" w:rsidRPr="000344E6" w:rsidRDefault="46A2D53F" w:rsidP="082702E3">
      <w:pPr>
        <w:spacing w:line="308" w:lineRule="exact"/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sz w:val="24"/>
          <w:szCs w:val="24"/>
        </w:rPr>
        <w:t xml:space="preserve">To apply, please send a short, written proposal of no more than one side of A4, a copy of your CV, and the completed equality monitoring form to </w:t>
      </w:r>
      <w:hyperlink r:id="rId11">
        <w:r w:rsidR="082702E3" w:rsidRPr="082702E3">
          <w:rPr>
            <w:rStyle w:val="Hyperlink"/>
            <w:rFonts w:ascii="Arial Nova" w:eastAsia="Arial Nova" w:hAnsi="Arial Nova" w:cs="Arial Nova"/>
            <w:sz w:val="24"/>
            <w:szCs w:val="24"/>
          </w:rPr>
          <w:t>recruitment@englishpen.org</w:t>
        </w:r>
      </w:hyperlink>
      <w:r w:rsidRPr="082702E3">
        <w:rPr>
          <w:rFonts w:ascii="Arial Nova" w:eastAsia="Arial Nova" w:hAnsi="Arial Nova" w:cs="Arial Nova"/>
          <w:sz w:val="24"/>
          <w:szCs w:val="24"/>
        </w:rPr>
        <w:t xml:space="preserve"> by </w:t>
      </w:r>
      <w:r w:rsidR="00207160" w:rsidRPr="082702E3">
        <w:rPr>
          <w:rFonts w:ascii="Arial Nova" w:eastAsia="Arial Nova" w:hAnsi="Arial Nova" w:cs="Arial Nova"/>
          <w:sz w:val="24"/>
          <w:szCs w:val="24"/>
        </w:rPr>
        <w:t xml:space="preserve">17:00 on Monday </w:t>
      </w:r>
      <w:r w:rsidR="0050185B">
        <w:rPr>
          <w:rFonts w:ascii="Arial Nova" w:eastAsia="Arial Nova" w:hAnsi="Arial Nova" w:cs="Arial Nova"/>
          <w:sz w:val="24"/>
          <w:szCs w:val="24"/>
        </w:rPr>
        <w:t>12</w:t>
      </w:r>
      <w:r w:rsidR="00207160" w:rsidRPr="082702E3">
        <w:rPr>
          <w:rFonts w:ascii="Arial Nova" w:eastAsia="Arial Nova" w:hAnsi="Arial Nova" w:cs="Arial Nova"/>
          <w:sz w:val="24"/>
          <w:szCs w:val="24"/>
        </w:rPr>
        <w:t xml:space="preserve"> September 2022.</w:t>
      </w:r>
    </w:p>
    <w:p w14:paraId="194427DC" w14:textId="78B63DA2" w:rsidR="46A2D53F" w:rsidRPr="000344E6" w:rsidRDefault="000344E6" w:rsidP="082702E3">
      <w:pPr>
        <w:rPr>
          <w:rFonts w:ascii="Arial Nova" w:eastAsia="Arial Nova" w:hAnsi="Arial Nova" w:cs="Arial Nova"/>
          <w:sz w:val="24"/>
          <w:szCs w:val="24"/>
        </w:rPr>
      </w:pPr>
      <w:r w:rsidRPr="082702E3">
        <w:rPr>
          <w:rFonts w:ascii="Arial Nova" w:eastAsia="Arial Nova" w:hAnsi="Arial Nova" w:cs="Arial Nova"/>
          <w:i/>
          <w:iCs/>
          <w:sz w:val="24"/>
          <w:szCs w:val="24"/>
        </w:rPr>
        <w:t xml:space="preserve">All applications will be kept confidential and will only be used by English PEN for the purposes of assessment.  </w:t>
      </w:r>
    </w:p>
    <w:sectPr w:rsidR="46A2D53F" w:rsidRPr="0003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459B" w14:textId="77777777" w:rsidR="00435CD7" w:rsidRDefault="00435CD7" w:rsidP="00EA6135">
      <w:pPr>
        <w:spacing w:after="0" w:line="240" w:lineRule="auto"/>
      </w:pPr>
      <w:r>
        <w:separator/>
      </w:r>
    </w:p>
  </w:endnote>
  <w:endnote w:type="continuationSeparator" w:id="0">
    <w:p w14:paraId="31EDCAED" w14:textId="77777777" w:rsidR="00435CD7" w:rsidRDefault="00435CD7" w:rsidP="00E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E136" w14:textId="77777777" w:rsidR="00435CD7" w:rsidRDefault="00435CD7" w:rsidP="00EA6135">
      <w:pPr>
        <w:spacing w:after="0" w:line="240" w:lineRule="auto"/>
      </w:pPr>
      <w:r>
        <w:separator/>
      </w:r>
    </w:p>
  </w:footnote>
  <w:footnote w:type="continuationSeparator" w:id="0">
    <w:p w14:paraId="719AD5A9" w14:textId="77777777" w:rsidR="00435CD7" w:rsidRDefault="00435CD7" w:rsidP="00EA6135">
      <w:pPr>
        <w:spacing w:after="0" w:line="240" w:lineRule="auto"/>
      </w:pPr>
      <w:r>
        <w:continuationSeparator/>
      </w:r>
    </w:p>
  </w:footnote>
  <w:footnote w:id="1">
    <w:p w14:paraId="7C079D35" w14:textId="2A220D74" w:rsidR="00EA6135" w:rsidRPr="00EA6135" w:rsidRDefault="00EA613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A6135">
        <w:rPr>
          <w:rFonts w:ascii="Calibri" w:eastAsia="Calibri" w:hAnsi="Calibri" w:cs="Calibri"/>
          <w:sz w:val="16"/>
          <w:szCs w:val="16"/>
        </w:rPr>
        <w:t xml:space="preserve">NB our residency </w:t>
      </w:r>
      <w:proofErr w:type="spellStart"/>
      <w:r w:rsidRPr="00EA6135">
        <w:rPr>
          <w:rFonts w:ascii="Calibri" w:eastAsia="Calibri" w:hAnsi="Calibri" w:cs="Calibri"/>
          <w:sz w:val="16"/>
          <w:szCs w:val="16"/>
        </w:rPr>
        <w:t>programme</w:t>
      </w:r>
      <w:proofErr w:type="spellEnd"/>
      <w:r w:rsidRPr="00EA6135">
        <w:rPr>
          <w:rFonts w:ascii="Calibri" w:eastAsia="Calibri" w:hAnsi="Calibri" w:cs="Calibri"/>
          <w:sz w:val="16"/>
          <w:szCs w:val="16"/>
        </w:rPr>
        <w:t xml:space="preserve"> was on hold due to COVID-19 and related restrictions until May 2022.</w:t>
      </w:r>
      <w:r w:rsidRPr="000344E6">
        <w:rPr>
          <w:rFonts w:ascii="Calibri" w:hAnsi="Calibri" w:cs="Calibri"/>
          <w:sz w:val="24"/>
          <w:szCs w:val="24"/>
        </w:rPr>
        <w:b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9X7Xd4L2h5wl4" int2:id="9U1SHkYG">
      <int2:state int2:value="Rejected" int2:type="LegacyProofing"/>
    </int2:textHash>
    <int2:textHash int2:hashCode="ni8UUdXdlt6RIo" int2:id="FBnnIu6j">
      <int2:state int2:value="Rejected" int2:type="LegacyProofing"/>
    </int2:textHash>
    <int2:textHash int2:hashCode="kByidkXaRxGvMx" int2:id="KGGBS3F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961"/>
    <w:multiLevelType w:val="hybridMultilevel"/>
    <w:tmpl w:val="72EA0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D49F1"/>
    <w:multiLevelType w:val="hybridMultilevel"/>
    <w:tmpl w:val="EC7E1EA2"/>
    <w:lvl w:ilvl="0" w:tplc="77E61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65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80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20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25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69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2B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AE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25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24004"/>
    <w:multiLevelType w:val="hybridMultilevel"/>
    <w:tmpl w:val="527E173E"/>
    <w:lvl w:ilvl="0" w:tplc="2A263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80F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8F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CB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47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84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A0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CD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29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0553">
    <w:abstractNumId w:val="1"/>
  </w:num>
  <w:num w:numId="2" w16cid:durableId="656417469">
    <w:abstractNumId w:val="2"/>
  </w:num>
  <w:num w:numId="3" w16cid:durableId="168670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98F43"/>
    <w:rsid w:val="000344E6"/>
    <w:rsid w:val="00207160"/>
    <w:rsid w:val="0034077A"/>
    <w:rsid w:val="00435CD7"/>
    <w:rsid w:val="00491986"/>
    <w:rsid w:val="004F5A8E"/>
    <w:rsid w:val="0050185B"/>
    <w:rsid w:val="007C061E"/>
    <w:rsid w:val="009120DC"/>
    <w:rsid w:val="00B0534A"/>
    <w:rsid w:val="00C4000D"/>
    <w:rsid w:val="00CB3F89"/>
    <w:rsid w:val="00CD0DD9"/>
    <w:rsid w:val="00CD7C6D"/>
    <w:rsid w:val="00DE4CEB"/>
    <w:rsid w:val="00EA6135"/>
    <w:rsid w:val="00F26B19"/>
    <w:rsid w:val="00FA1E77"/>
    <w:rsid w:val="00FD0CB0"/>
    <w:rsid w:val="04A2A347"/>
    <w:rsid w:val="0592375A"/>
    <w:rsid w:val="078562FF"/>
    <w:rsid w:val="07C11BAC"/>
    <w:rsid w:val="0805DCF9"/>
    <w:rsid w:val="082702E3"/>
    <w:rsid w:val="0B2D0616"/>
    <w:rsid w:val="0C948CCF"/>
    <w:rsid w:val="0D843CBC"/>
    <w:rsid w:val="0E34CF28"/>
    <w:rsid w:val="1172DF09"/>
    <w:rsid w:val="11E82EF5"/>
    <w:rsid w:val="132143C0"/>
    <w:rsid w:val="1708DCF1"/>
    <w:rsid w:val="194FB9E1"/>
    <w:rsid w:val="1AAB9417"/>
    <w:rsid w:val="1CAEFB24"/>
    <w:rsid w:val="1E9359DC"/>
    <w:rsid w:val="202F2A3D"/>
    <w:rsid w:val="26C18084"/>
    <w:rsid w:val="2749A05D"/>
    <w:rsid w:val="285D50E5"/>
    <w:rsid w:val="29907D4D"/>
    <w:rsid w:val="2ADEF37F"/>
    <w:rsid w:val="2D393E6E"/>
    <w:rsid w:val="2DA35C7F"/>
    <w:rsid w:val="2FF21B65"/>
    <w:rsid w:val="313C446B"/>
    <w:rsid w:val="339F0C13"/>
    <w:rsid w:val="36D1146C"/>
    <w:rsid w:val="3703A8AC"/>
    <w:rsid w:val="39B4137F"/>
    <w:rsid w:val="3B18D3EA"/>
    <w:rsid w:val="3C04878B"/>
    <w:rsid w:val="3C1DAFE8"/>
    <w:rsid w:val="45EF31D0"/>
    <w:rsid w:val="46A2D53F"/>
    <w:rsid w:val="46FD166E"/>
    <w:rsid w:val="496B93DF"/>
    <w:rsid w:val="4B08D608"/>
    <w:rsid w:val="4C258C6C"/>
    <w:rsid w:val="4ECE76C9"/>
    <w:rsid w:val="4F5A399D"/>
    <w:rsid w:val="50E95500"/>
    <w:rsid w:val="51BB8CD9"/>
    <w:rsid w:val="52D98F43"/>
    <w:rsid w:val="53575AB5"/>
    <w:rsid w:val="546D43DF"/>
    <w:rsid w:val="5584E8D9"/>
    <w:rsid w:val="569C2831"/>
    <w:rsid w:val="59011BE3"/>
    <w:rsid w:val="59C69C39"/>
    <w:rsid w:val="5E3C8D25"/>
    <w:rsid w:val="630FFE48"/>
    <w:rsid w:val="668CCBC5"/>
    <w:rsid w:val="67536010"/>
    <w:rsid w:val="676D2806"/>
    <w:rsid w:val="6887B6C2"/>
    <w:rsid w:val="68EF3071"/>
    <w:rsid w:val="691B8CBD"/>
    <w:rsid w:val="6A4FEDFC"/>
    <w:rsid w:val="6AA1F703"/>
    <w:rsid w:val="6E5A11BF"/>
    <w:rsid w:val="6E75FF74"/>
    <w:rsid w:val="6F04E485"/>
    <w:rsid w:val="6FBCB6D4"/>
    <w:rsid w:val="70611BC7"/>
    <w:rsid w:val="71588735"/>
    <w:rsid w:val="72A57AE3"/>
    <w:rsid w:val="72F45796"/>
    <w:rsid w:val="73DDA7E5"/>
    <w:rsid w:val="745E3CDF"/>
    <w:rsid w:val="749FB341"/>
    <w:rsid w:val="7BAEAF85"/>
    <w:rsid w:val="7BC14156"/>
    <w:rsid w:val="7CDC7CBD"/>
    <w:rsid w:val="7D5D11B7"/>
    <w:rsid w:val="7E75F039"/>
    <w:rsid w:val="7EF8E218"/>
    <w:rsid w:val="7F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8F43"/>
  <w15:chartTrackingRefBased/>
  <w15:docId w15:val="{5B579A0F-D6FD-4B39-AC9F-8FC727E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C061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6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6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englishpe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a6e75-ac2a-4be8-b808-d07cf845f7db">
      <Terms xmlns="http://schemas.microsoft.com/office/infopath/2007/PartnerControls"/>
    </lcf76f155ced4ddcb4097134ff3c332f>
    <DateTime xmlns="cfca6e75-ac2a-4be8-b808-d07cf845f7db" xsi:nil="true"/>
    <TaxCatchAll xmlns="1a55dcdd-b171-4b3f-9bbc-3cacd85bc42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49AE22130824B983D59898C1D9F5E" ma:contentTypeVersion="18" ma:contentTypeDescription="Create a new document." ma:contentTypeScope="" ma:versionID="2b526c527f9335081b08dc89c60307f9">
  <xsd:schema xmlns:xsd="http://www.w3.org/2001/XMLSchema" xmlns:xs="http://www.w3.org/2001/XMLSchema" xmlns:p="http://schemas.microsoft.com/office/2006/metadata/properties" xmlns:ns2="cfca6e75-ac2a-4be8-b808-d07cf845f7db" xmlns:ns3="1a55dcdd-b171-4b3f-9bbc-3cacd85bc426" targetNamespace="http://schemas.microsoft.com/office/2006/metadata/properties" ma:root="true" ma:fieldsID="b52a5a9e2b9ca174cdc6463fa1cea64f" ns2:_="" ns3:_="">
    <xsd:import namespace="cfca6e75-ac2a-4be8-b808-d07cf845f7db"/>
    <xsd:import namespace="1a55dcdd-b171-4b3f-9bbc-3cacd85bc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ate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6e75-ac2a-4be8-b808-d07cf845f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Time" ma:index="21" nillable="true" ma:displayName="Date &amp; Time" ma:format="DateTime" ma:internalName="DateTim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92d671-aa75-461a-990f-bb4af9e5d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dcdd-b171-4b3f-9bbc-3cacd85bc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2f657a-1eb5-41cf-8ea6-ce2e1d5715c7}" ma:internalName="TaxCatchAll" ma:showField="CatchAllData" ma:web="1a55dcdd-b171-4b3f-9bbc-3cacd85bc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4EC51-9495-414A-81C5-FB18CEC488EF}">
  <ds:schemaRefs>
    <ds:schemaRef ds:uri="http://schemas.microsoft.com/office/2006/metadata/properties"/>
    <ds:schemaRef ds:uri="http://schemas.microsoft.com/office/infopath/2007/PartnerControls"/>
    <ds:schemaRef ds:uri="cfca6e75-ac2a-4be8-b808-d07cf845f7db"/>
    <ds:schemaRef ds:uri="1a55dcdd-b171-4b3f-9bbc-3cacd85bc426"/>
  </ds:schemaRefs>
</ds:datastoreItem>
</file>

<file path=customXml/itemProps2.xml><?xml version="1.0" encoding="utf-8"?>
<ds:datastoreItem xmlns:ds="http://schemas.openxmlformats.org/officeDocument/2006/customXml" ds:itemID="{0D2321CA-FABA-BF4F-B7A0-9FB7C39968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280EBE-30CD-42CF-8D88-2D42BF14E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a6e75-ac2a-4be8-b808-d07cf845f7db"/>
    <ds:schemaRef ds:uri="1a55dcdd-b171-4b3f-9bbc-3cacd85bc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82C34-32A3-48BF-A89E-D90282B30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Lucas</dc:creator>
  <cp:keywords/>
  <dc:description/>
  <cp:lastModifiedBy>Cat Lucas</cp:lastModifiedBy>
  <cp:revision>2</cp:revision>
  <dcterms:created xsi:type="dcterms:W3CDTF">2022-08-31T12:11:00Z</dcterms:created>
  <dcterms:modified xsi:type="dcterms:W3CDTF">2022-08-31T12:11:00Z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0x01010031749AE22130824B983D59898C1D9F5E</vt:lpwstr>
  </property>
  <property fmtid="{D5CDD505-2E9C-101B-9397-08002B2CF9AE}" pid="3" name="MediaServiceImageTags">
    <vt:lpwstr/>
  </property>
</Properties>
</file>