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F6B2" w14:textId="77777777" w:rsidR="00395431" w:rsidRDefault="00395431"/>
    <w:tbl>
      <w:tblPr>
        <w:tblW w:w="9704" w:type="dxa"/>
        <w:jc w:val="center"/>
        <w:tblLook w:val="04A0" w:firstRow="1" w:lastRow="0" w:firstColumn="1" w:lastColumn="0" w:noHBand="0" w:noVBand="1"/>
      </w:tblPr>
      <w:tblGrid>
        <w:gridCol w:w="5060"/>
        <w:gridCol w:w="4351"/>
        <w:gridCol w:w="293"/>
      </w:tblGrid>
      <w:tr w:rsidR="007E10DE" w:rsidRPr="006754E5" w14:paraId="7B163528" w14:textId="77777777" w:rsidTr="000F4AF4">
        <w:trPr>
          <w:trHeight w:val="990"/>
          <w:jc w:val="center"/>
        </w:trPr>
        <w:tc>
          <w:tcPr>
            <w:tcW w:w="9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DEDA" w14:textId="77777777" w:rsidR="00A7782C" w:rsidRDefault="00A7782C" w:rsidP="00A7782C">
            <w:pPr>
              <w:jc w:val="center"/>
              <w:rPr>
                <w:rFonts w:ascii="Arial" w:hAnsi="Arial" w:cs="Arial"/>
              </w:rPr>
            </w:pPr>
            <w:r w:rsidRPr="00D766DD"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5361DED5" wp14:editId="07EB8C0A">
                  <wp:extent cx="5514720" cy="557506"/>
                  <wp:effectExtent l="0" t="0" r="0" b="0"/>
                  <wp:docPr id="666074188" name="Picture 666074188" descr="PEN-TRANSLATES-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EN-TRANSLATES-LOGO.pn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720" cy="55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9E2FE7" w14:textId="77777777" w:rsidR="00A7782C" w:rsidRPr="003B1A66" w:rsidRDefault="00A7782C" w:rsidP="00A7782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B1A66">
              <w:rPr>
                <w:rFonts w:ascii="Arial" w:hAnsi="Arial" w:cs="Arial"/>
                <w:b/>
                <w:bCs/>
                <w:sz w:val="32"/>
                <w:szCs w:val="32"/>
              </w:rPr>
              <w:t>X</w:t>
            </w:r>
          </w:p>
          <w:p w14:paraId="5EA0A189" w14:textId="77777777" w:rsidR="00A7782C" w:rsidRDefault="00A7782C" w:rsidP="00A7782C">
            <w:pPr>
              <w:jc w:val="center"/>
              <w:rPr>
                <w:rFonts w:ascii="Aller Light" w:hAnsi="Aller Light" w:cs="Arial"/>
                <w:b/>
                <w:sz w:val="32"/>
                <w:szCs w:val="32"/>
              </w:rPr>
            </w:pPr>
            <w:r>
              <w:rPr>
                <w:rFonts w:ascii="Aller Light" w:hAnsi="Aller Light" w:cs="Arial"/>
                <w:b/>
                <w:noProof/>
                <w:sz w:val="32"/>
                <w:szCs w:val="32"/>
              </w:rPr>
              <w:drawing>
                <wp:inline distT="0" distB="0" distL="0" distR="0" wp14:anchorId="7C3CBF07" wp14:editId="41796541">
                  <wp:extent cx="1195327" cy="573757"/>
                  <wp:effectExtent l="0" t="0" r="0" b="0"/>
                  <wp:docPr id="868336392" name="Picture 6" descr="A logo of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336392" name="Picture 6" descr="A logo of a company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56" cy="588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ller Light" w:hAnsi="Aller Light" w:cs="Arial"/>
                <w:b/>
                <w:sz w:val="32"/>
                <w:szCs w:val="32"/>
              </w:rPr>
              <w:t xml:space="preserve"> </w:t>
            </w:r>
          </w:p>
          <w:p w14:paraId="4464C51C" w14:textId="58CD254D" w:rsidR="00395431" w:rsidRPr="006A2935" w:rsidRDefault="00395431" w:rsidP="00395431">
            <w:pPr>
              <w:jc w:val="center"/>
              <w:rPr>
                <w:rFonts w:ascii="Arial" w:hAnsi="Arial" w:cs="Arial"/>
              </w:rPr>
            </w:pPr>
          </w:p>
          <w:p w14:paraId="68EA90B8" w14:textId="77777777" w:rsidR="007E10DE" w:rsidRPr="000F4AF4" w:rsidRDefault="00395431" w:rsidP="000F4AF4">
            <w:pPr>
              <w:jc w:val="center"/>
              <w:rPr>
                <w:rFonts w:ascii="Aller Light" w:hAnsi="Aller Light" w:cs="Arial"/>
                <w:b/>
                <w:sz w:val="32"/>
                <w:szCs w:val="32"/>
              </w:rPr>
            </w:pPr>
            <w:r>
              <w:rPr>
                <w:rFonts w:ascii="Aller Light" w:hAnsi="Aller Light" w:cs="Arial"/>
                <w:b/>
                <w:sz w:val="32"/>
                <w:szCs w:val="32"/>
              </w:rPr>
              <w:t>Pro-forma Budget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E2FA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52"/>
                <w:szCs w:val="52"/>
                <w:lang w:eastAsia="en-GB"/>
              </w:rPr>
            </w:pPr>
          </w:p>
        </w:tc>
      </w:tr>
      <w:tr w:rsidR="007E10DE" w:rsidRPr="006754E5" w14:paraId="6364A820" w14:textId="77777777" w:rsidTr="00A7782C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4368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Publisher: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7E0BAA1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3599D478" w14:textId="77777777" w:rsidTr="00A7782C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B436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Project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2183443" w14:textId="77777777" w:rsidR="007E10DE" w:rsidRPr="006754E5" w:rsidRDefault="007E10DE" w:rsidP="00395431">
            <w:pPr>
              <w:spacing w:after="0" w:line="240" w:lineRule="auto"/>
              <w:ind w:firstLine="13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495F75C1" w14:textId="77777777" w:rsidTr="00A7782C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14:paraId="6978C92C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Forecast income streams: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9CA850F" w14:textId="36842A28" w:rsidR="007E10DE" w:rsidRPr="006754E5" w:rsidRDefault="00A7782C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In GBP </w:t>
            </w:r>
            <w:r w:rsidR="007E10DE"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£ </w:t>
            </w:r>
          </w:p>
        </w:tc>
      </w:tr>
      <w:tr w:rsidR="007E10DE" w:rsidRPr="006754E5" w14:paraId="5BAE0E11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536C4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Sales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A82EC40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1C59611B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E9292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income (specify)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A29B033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9DC5F8C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2BEF14B6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Grants - </w:t>
            </w:r>
            <w:r w:rsidRPr="00A7782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excluding</w:t>
            </w: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this application (specify):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DFA6409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3FB85429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764A5320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Total income forecast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C63E797" w14:textId="71F31564" w:rsidR="007E10DE" w:rsidRPr="006754E5" w:rsidRDefault="00A7782C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7E10DE"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7E10DE" w:rsidRPr="006754E5" w14:paraId="4A2EF8A1" w14:textId="77777777" w:rsidTr="00A7782C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14:paraId="1D818D9A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Forecast costs: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0E220538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63F7F27C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0516AD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Print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943AAAF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46C6C558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1E6300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Distribution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AC8DCAE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2FF23B87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8D9B68" w14:textId="77777777" w:rsidR="007E10DE" w:rsidRPr="0083389E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389E">
              <w:rPr>
                <w:rFonts w:ascii="Arial" w:eastAsia="Times New Roman" w:hAnsi="Arial" w:cs="Arial"/>
                <w:color w:val="000000"/>
                <w:lang w:eastAsia="en-GB"/>
              </w:rPr>
              <w:t>Marketing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D8FC7D7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30861F8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E27B43" w14:textId="20E5B82E" w:rsidR="007E10DE" w:rsidRPr="0083389E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389E">
              <w:rPr>
                <w:rFonts w:ascii="Arial" w:eastAsia="Times New Roman" w:hAnsi="Arial" w:cs="Arial"/>
                <w:color w:val="000000"/>
                <w:lang w:eastAsia="en-GB"/>
              </w:rPr>
              <w:t>Translation costs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D9FB5A5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7CE24731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A33792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costs (specify)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79792AA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16B4CAD6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D20EED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costs (specify)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89351C6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1BDBE560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0D6262C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costs (specify)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28322D4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42E3BB29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5DFB5CDB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Total costs forecast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F261441" w14:textId="32CB9647" w:rsidR="007E10DE" w:rsidRPr="006754E5" w:rsidRDefault="00A7782C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7E10DE"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7E10DE" w:rsidRPr="006754E5" w14:paraId="6B341D79" w14:textId="77777777" w:rsidTr="00A7782C">
        <w:trPr>
          <w:gridAfter w:val="1"/>
          <w:wAfter w:w="293" w:type="dxa"/>
          <w:trHeight w:val="285"/>
          <w:jc w:val="center"/>
        </w:trPr>
        <w:tc>
          <w:tcPr>
            <w:tcW w:w="506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8FDA8E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03813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11B63401" w14:textId="77777777" w:rsidTr="00A7782C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495B8C5D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Forecast net surplus/(deficit)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824AAB8" w14:textId="0811B031" w:rsidR="007E10DE" w:rsidRPr="006754E5" w:rsidRDefault="00A7782C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7E10DE"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</w:tbl>
    <w:p w14:paraId="15F5D811" w14:textId="77777777" w:rsidR="00953381" w:rsidRDefault="00953381" w:rsidP="000F4AF4"/>
    <w:sectPr w:rsidR="00953381" w:rsidSect="007B4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A1BD" w14:textId="77777777" w:rsidR="00093A18" w:rsidRDefault="00093A18" w:rsidP="007E10DE">
      <w:pPr>
        <w:spacing w:after="0" w:line="240" w:lineRule="auto"/>
      </w:pPr>
      <w:r>
        <w:separator/>
      </w:r>
    </w:p>
  </w:endnote>
  <w:endnote w:type="continuationSeparator" w:id="0">
    <w:p w14:paraId="40CEE059" w14:textId="77777777" w:rsidR="00093A18" w:rsidRDefault="00093A18" w:rsidP="007E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 Light">
    <w:altName w:val="Calibri"/>
    <w:panose1 w:val="020B0604020202020204"/>
    <w:charset w:val="4D"/>
    <w:family w:val="swiss"/>
    <w:pitch w:val="variable"/>
    <w:sig w:usb0="A00000E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BF84" w14:textId="77777777" w:rsidR="00093A18" w:rsidRDefault="00093A18" w:rsidP="007E10DE">
      <w:pPr>
        <w:spacing w:after="0" w:line="240" w:lineRule="auto"/>
      </w:pPr>
      <w:r>
        <w:separator/>
      </w:r>
    </w:p>
  </w:footnote>
  <w:footnote w:type="continuationSeparator" w:id="0">
    <w:p w14:paraId="2792AC6F" w14:textId="77777777" w:rsidR="00093A18" w:rsidRDefault="00093A18" w:rsidP="007E1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DE"/>
    <w:rsid w:val="00093A18"/>
    <w:rsid w:val="000A21A7"/>
    <w:rsid w:val="000F4AF4"/>
    <w:rsid w:val="00144785"/>
    <w:rsid w:val="00286AE9"/>
    <w:rsid w:val="00395431"/>
    <w:rsid w:val="003B6814"/>
    <w:rsid w:val="003C446D"/>
    <w:rsid w:val="004473DA"/>
    <w:rsid w:val="00522A69"/>
    <w:rsid w:val="00667620"/>
    <w:rsid w:val="007B44B5"/>
    <w:rsid w:val="007E10DE"/>
    <w:rsid w:val="00953381"/>
    <w:rsid w:val="00994962"/>
    <w:rsid w:val="00A36399"/>
    <w:rsid w:val="00A7782C"/>
    <w:rsid w:val="00D5435A"/>
    <w:rsid w:val="00EA50FF"/>
    <w:rsid w:val="00F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56C3A"/>
  <w15:docId w15:val="{A790278D-EA5B-034A-9597-FBFD8F6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0D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4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AF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AF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342F2-39A3-43F4-89FF-BB9FE317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Cancer Research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Murrell</dc:creator>
  <cp:lastModifiedBy>Nadia Saeed</cp:lastModifiedBy>
  <cp:revision>2</cp:revision>
  <dcterms:created xsi:type="dcterms:W3CDTF">2025-09-23T11:45:00Z</dcterms:created>
  <dcterms:modified xsi:type="dcterms:W3CDTF">2025-09-23T11:45:00Z</dcterms:modified>
</cp:coreProperties>
</file>